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F92" w:rsidRPr="002C5F92" w:rsidRDefault="002C5F92" w:rsidP="002C5F92">
      <w:pPr>
        <w:jc w:val="center"/>
        <w:rPr>
          <w:b/>
          <w:sz w:val="24"/>
          <w:szCs w:val="24"/>
        </w:rPr>
      </w:pPr>
      <w:r w:rsidRPr="002C5F92">
        <w:rPr>
          <w:b/>
          <w:sz w:val="24"/>
          <w:szCs w:val="24"/>
        </w:rPr>
        <w:t>Crosscutting Concepts</w:t>
      </w:r>
    </w:p>
    <w:p w:rsidR="002C5F92" w:rsidRPr="002C5F92" w:rsidRDefault="002C5F92" w:rsidP="002C5F92">
      <w:pPr>
        <w:pStyle w:val="ListParagraph"/>
        <w:rPr>
          <w:sz w:val="24"/>
          <w:szCs w:val="24"/>
        </w:rPr>
      </w:pPr>
    </w:p>
    <w:p w:rsidR="005A65AF" w:rsidRPr="002C5F92" w:rsidRDefault="005A65AF" w:rsidP="002C5F9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C5F92">
        <w:rPr>
          <w:b/>
          <w:sz w:val="24"/>
          <w:szCs w:val="24"/>
        </w:rPr>
        <w:t>Patterns</w:t>
      </w:r>
      <w:r w:rsidR="009A000F" w:rsidRPr="002C5F92">
        <w:rPr>
          <w:sz w:val="24"/>
          <w:szCs w:val="24"/>
        </w:rPr>
        <w:t>-</w:t>
      </w:r>
      <w:r w:rsidRPr="002C5F92">
        <w:rPr>
          <w:sz w:val="24"/>
          <w:szCs w:val="24"/>
        </w:rPr>
        <w:t>Discovering a configuration of particular values that follow certain rules as to produce a better understan</w:t>
      </w:r>
      <w:r w:rsidR="009A000F" w:rsidRPr="002C5F92">
        <w:rPr>
          <w:sz w:val="24"/>
          <w:szCs w:val="24"/>
        </w:rPr>
        <w:t>ding of the product or relations.</w:t>
      </w:r>
    </w:p>
    <w:p w:rsidR="005A65AF" w:rsidRPr="002C5F92" w:rsidRDefault="009A000F" w:rsidP="002C5F92">
      <w:pPr>
        <w:ind w:left="720"/>
        <w:rPr>
          <w:sz w:val="24"/>
          <w:szCs w:val="24"/>
        </w:rPr>
      </w:pPr>
      <w:r w:rsidRPr="002C5F92">
        <w:rPr>
          <w:sz w:val="24"/>
          <w:szCs w:val="24"/>
        </w:rPr>
        <w:t>Students will find how the various values of tools used in the telescope begin to follow the same patterns, therefore, giving the students a better understanding of how the telescope tools perform and how they can alter various tools to acquire the desired outcome.</w:t>
      </w:r>
    </w:p>
    <w:p w:rsidR="009A000F" w:rsidRPr="002C5F92" w:rsidRDefault="005A65AF" w:rsidP="002C5F9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C5F92">
        <w:rPr>
          <w:sz w:val="24"/>
          <w:szCs w:val="24"/>
        </w:rPr>
        <w:t xml:space="preserve"> </w:t>
      </w:r>
      <w:r w:rsidRPr="002C5F92">
        <w:rPr>
          <w:b/>
          <w:sz w:val="24"/>
          <w:szCs w:val="24"/>
        </w:rPr>
        <w:t>Cause and effect:  Mechanism and explanation</w:t>
      </w:r>
      <w:r w:rsidR="009A000F" w:rsidRPr="002C5F92">
        <w:rPr>
          <w:sz w:val="24"/>
          <w:szCs w:val="24"/>
        </w:rPr>
        <w:t xml:space="preserve">-Find the relationship between the reason of actions or events such that one or more are the result of the other or others. </w:t>
      </w:r>
    </w:p>
    <w:p w:rsidR="009A000F" w:rsidRPr="002C5F92" w:rsidRDefault="009A000F" w:rsidP="009A000F">
      <w:pPr>
        <w:pStyle w:val="ListParagraph"/>
        <w:rPr>
          <w:sz w:val="24"/>
          <w:szCs w:val="24"/>
        </w:rPr>
      </w:pPr>
    </w:p>
    <w:p w:rsidR="009A000F" w:rsidRPr="002C5F92" w:rsidRDefault="009A000F" w:rsidP="009A000F">
      <w:pPr>
        <w:pStyle w:val="ListParagraph"/>
        <w:rPr>
          <w:sz w:val="24"/>
          <w:szCs w:val="24"/>
        </w:rPr>
      </w:pPr>
      <w:r w:rsidRPr="002C5F92">
        <w:rPr>
          <w:sz w:val="24"/>
          <w:szCs w:val="24"/>
        </w:rPr>
        <w:t>Students will discover through patterns and trials that by altering variou</w:t>
      </w:r>
      <w:r w:rsidR="002C5F92" w:rsidRPr="002C5F92">
        <w:rPr>
          <w:sz w:val="24"/>
          <w:szCs w:val="24"/>
        </w:rPr>
        <w:t>s telescope configurations that they can explain how a certain action will produce a certain outcome, consequently, defining the relationship of the cause and effect.</w:t>
      </w:r>
      <w:r w:rsidRPr="002C5F92">
        <w:rPr>
          <w:sz w:val="24"/>
          <w:szCs w:val="24"/>
        </w:rPr>
        <w:t xml:space="preserve"> </w:t>
      </w:r>
    </w:p>
    <w:p w:rsidR="009A000F" w:rsidRPr="002C5F92" w:rsidRDefault="009A000F" w:rsidP="009A000F">
      <w:pPr>
        <w:pStyle w:val="ListParagraph"/>
        <w:rPr>
          <w:sz w:val="24"/>
          <w:szCs w:val="24"/>
        </w:rPr>
      </w:pPr>
    </w:p>
    <w:p w:rsidR="009A000F" w:rsidRPr="002C5F92" w:rsidRDefault="009A000F" w:rsidP="002C5F92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C5F92">
        <w:rPr>
          <w:b/>
          <w:sz w:val="24"/>
          <w:szCs w:val="24"/>
        </w:rPr>
        <w:t>Scale, proportion, and quantity</w:t>
      </w:r>
      <w:r w:rsidRPr="002C5F92">
        <w:rPr>
          <w:sz w:val="24"/>
          <w:szCs w:val="24"/>
        </w:rPr>
        <w:t>-Amount or measure of all factors employed by the same to create another quality or amount related to the whole.</w:t>
      </w:r>
    </w:p>
    <w:p w:rsidR="002C5F92" w:rsidRPr="002C5F92" w:rsidRDefault="002C5F92" w:rsidP="002C5F92">
      <w:pPr>
        <w:pStyle w:val="ListParagraph"/>
        <w:rPr>
          <w:sz w:val="24"/>
          <w:szCs w:val="24"/>
        </w:rPr>
      </w:pPr>
    </w:p>
    <w:p w:rsidR="002C5F92" w:rsidRPr="002C5F92" w:rsidRDefault="002C5F92" w:rsidP="002C5F92">
      <w:pPr>
        <w:pStyle w:val="ListParagraph"/>
        <w:rPr>
          <w:sz w:val="24"/>
          <w:szCs w:val="24"/>
        </w:rPr>
      </w:pPr>
      <w:r w:rsidRPr="002C5F92">
        <w:rPr>
          <w:sz w:val="24"/>
          <w:szCs w:val="24"/>
        </w:rPr>
        <w:t>Students are working with enormous figures with the telescope; hence, by adjusting the figures to a more relatable number, the students will build a better understanding of relationship to the whole.</w:t>
      </w:r>
    </w:p>
    <w:p w:rsidR="009A000F" w:rsidRPr="002C5F92" w:rsidRDefault="009A000F" w:rsidP="009A000F">
      <w:pPr>
        <w:pStyle w:val="ListParagraph"/>
        <w:rPr>
          <w:sz w:val="24"/>
          <w:szCs w:val="24"/>
        </w:rPr>
      </w:pPr>
    </w:p>
    <w:p w:rsidR="005A65AF" w:rsidRPr="002C5F92" w:rsidRDefault="005A65AF" w:rsidP="005A65AF">
      <w:pPr>
        <w:rPr>
          <w:sz w:val="24"/>
          <w:szCs w:val="24"/>
        </w:rPr>
      </w:pPr>
    </w:p>
    <w:p w:rsidR="0099707D" w:rsidRPr="002C5F92" w:rsidRDefault="0099707D" w:rsidP="005A65AF">
      <w:pPr>
        <w:rPr>
          <w:sz w:val="24"/>
          <w:szCs w:val="24"/>
        </w:rPr>
      </w:pPr>
    </w:p>
    <w:p w:rsidR="005A65AF" w:rsidRPr="002C5F92" w:rsidRDefault="005A65AF" w:rsidP="005A65AF">
      <w:pPr>
        <w:pStyle w:val="ListParagraph"/>
        <w:rPr>
          <w:sz w:val="24"/>
          <w:szCs w:val="24"/>
        </w:rPr>
      </w:pPr>
    </w:p>
    <w:sectPr w:rsidR="005A65AF" w:rsidRPr="002C5F92" w:rsidSect="00033E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20197"/>
    <w:multiLevelType w:val="hybridMultilevel"/>
    <w:tmpl w:val="E5E295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991BFA"/>
    <w:multiLevelType w:val="hybridMultilevel"/>
    <w:tmpl w:val="E8A827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6252"/>
    <w:rsid w:val="00033EE1"/>
    <w:rsid w:val="00053747"/>
    <w:rsid w:val="0015526D"/>
    <w:rsid w:val="001E6252"/>
    <w:rsid w:val="002C5F92"/>
    <w:rsid w:val="00377985"/>
    <w:rsid w:val="005A65AF"/>
    <w:rsid w:val="00751615"/>
    <w:rsid w:val="00866576"/>
    <w:rsid w:val="0099707D"/>
    <w:rsid w:val="009A000F"/>
    <w:rsid w:val="00C06491"/>
    <w:rsid w:val="00F607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E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65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2012-07-10T00:06:00Z</dcterms:created>
  <dcterms:modified xsi:type="dcterms:W3CDTF">2012-07-10T00:06:00Z</dcterms:modified>
</cp:coreProperties>
</file>